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88" w:rsidRDefault="00271288" w:rsidP="00CE0F61">
      <w:pPr>
        <w:jc w:val="center"/>
        <w:rPr>
          <w:rFonts w:ascii="Arial" w:hAnsi="Arial" w:cs="Arial"/>
          <w:sz w:val="28"/>
          <w:szCs w:val="28"/>
        </w:rPr>
      </w:pPr>
    </w:p>
    <w:p w:rsidR="00CE0F61" w:rsidRDefault="00CE0F61" w:rsidP="00CE0F61">
      <w:pPr>
        <w:jc w:val="center"/>
        <w:rPr>
          <w:rFonts w:ascii="Arial" w:hAnsi="Arial" w:cs="Arial"/>
          <w:sz w:val="28"/>
          <w:szCs w:val="28"/>
        </w:rPr>
      </w:pPr>
      <w:r>
        <w:rPr>
          <w:rFonts w:ascii="Arial" w:hAnsi="Arial" w:cs="Arial"/>
          <w:sz w:val="28"/>
          <w:szCs w:val="28"/>
        </w:rPr>
        <w:t>EAST HAVEN PUBLIC LIBRARY LLC</w:t>
      </w:r>
    </w:p>
    <w:p w:rsidR="00CE0F61" w:rsidRDefault="00CE0F61" w:rsidP="00CE0F61">
      <w:pPr>
        <w:jc w:val="center"/>
        <w:rPr>
          <w:rFonts w:ascii="Arial" w:hAnsi="Arial" w:cs="Arial"/>
          <w:sz w:val="28"/>
          <w:szCs w:val="28"/>
        </w:rPr>
      </w:pPr>
      <w:r>
        <w:rPr>
          <w:rFonts w:ascii="Arial" w:hAnsi="Arial" w:cs="Arial"/>
          <w:sz w:val="28"/>
          <w:szCs w:val="28"/>
        </w:rPr>
        <w:t>BOARD OF TRUSTEES MEETING MINUTES</w:t>
      </w:r>
    </w:p>
    <w:p w:rsidR="00CE0F61" w:rsidRDefault="00CE0F61" w:rsidP="00CE0F61">
      <w:pPr>
        <w:jc w:val="center"/>
        <w:rPr>
          <w:rFonts w:ascii="Arial" w:hAnsi="Arial" w:cs="Arial"/>
          <w:sz w:val="28"/>
          <w:szCs w:val="28"/>
        </w:rPr>
      </w:pPr>
      <w:r>
        <w:rPr>
          <w:rFonts w:ascii="Arial" w:hAnsi="Arial" w:cs="Arial"/>
          <w:sz w:val="28"/>
          <w:szCs w:val="28"/>
        </w:rPr>
        <w:t>SEPTEMBER 15, 2016</w:t>
      </w:r>
    </w:p>
    <w:p w:rsidR="00CE0F61" w:rsidRDefault="00CE0F61" w:rsidP="00CE0F61">
      <w:pPr>
        <w:jc w:val="center"/>
        <w:rPr>
          <w:rFonts w:ascii="Arial" w:hAnsi="Arial" w:cs="Arial"/>
          <w:sz w:val="28"/>
          <w:szCs w:val="28"/>
        </w:rPr>
      </w:pPr>
    </w:p>
    <w:p w:rsidR="00CE0F61" w:rsidRDefault="00CE0F61" w:rsidP="00CE0F61">
      <w:pPr>
        <w:rPr>
          <w:rFonts w:ascii="Arial" w:hAnsi="Arial" w:cs="Arial"/>
          <w:sz w:val="28"/>
          <w:szCs w:val="28"/>
        </w:rPr>
      </w:pPr>
    </w:p>
    <w:p w:rsidR="00CE0F61" w:rsidRDefault="00CE0F61" w:rsidP="00CE0F61">
      <w:pPr>
        <w:rPr>
          <w:rFonts w:ascii="Arial" w:hAnsi="Arial" w:cs="Arial"/>
          <w:sz w:val="28"/>
          <w:szCs w:val="28"/>
        </w:rPr>
      </w:pPr>
      <w:r>
        <w:rPr>
          <w:rFonts w:ascii="Arial" w:hAnsi="Arial" w:cs="Arial"/>
          <w:b/>
          <w:sz w:val="28"/>
          <w:szCs w:val="28"/>
          <w:u w:val="single"/>
        </w:rPr>
        <w:t>Present:</w:t>
      </w:r>
      <w:r>
        <w:rPr>
          <w:rFonts w:ascii="Arial" w:hAnsi="Arial" w:cs="Arial"/>
          <w:sz w:val="28"/>
          <w:szCs w:val="28"/>
        </w:rPr>
        <w:t xml:space="preserve"> Ron Whitney, Michael Enders, Stephen Haddon, Katy </w:t>
      </w:r>
      <w:proofErr w:type="spellStart"/>
      <w:r>
        <w:rPr>
          <w:rFonts w:ascii="Arial" w:hAnsi="Arial" w:cs="Arial"/>
          <w:sz w:val="28"/>
          <w:szCs w:val="28"/>
        </w:rPr>
        <w:t>Klarman</w:t>
      </w:r>
      <w:proofErr w:type="spellEnd"/>
      <w:r>
        <w:rPr>
          <w:rFonts w:ascii="Arial" w:hAnsi="Arial" w:cs="Arial"/>
          <w:sz w:val="28"/>
          <w:szCs w:val="28"/>
        </w:rPr>
        <w:t xml:space="preserve">, Lorena </w:t>
      </w:r>
      <w:proofErr w:type="spellStart"/>
      <w:r>
        <w:rPr>
          <w:rFonts w:ascii="Arial" w:hAnsi="Arial" w:cs="Arial"/>
          <w:sz w:val="28"/>
          <w:szCs w:val="28"/>
        </w:rPr>
        <w:t>Venegas</w:t>
      </w:r>
      <w:proofErr w:type="spellEnd"/>
      <w:r>
        <w:rPr>
          <w:rFonts w:ascii="Arial" w:hAnsi="Arial" w:cs="Arial"/>
          <w:sz w:val="28"/>
          <w:szCs w:val="28"/>
        </w:rPr>
        <w:t xml:space="preserve">, Sylvia </w:t>
      </w:r>
      <w:proofErr w:type="spellStart"/>
      <w:r>
        <w:rPr>
          <w:rFonts w:ascii="Arial" w:hAnsi="Arial" w:cs="Arial"/>
          <w:sz w:val="28"/>
          <w:szCs w:val="28"/>
        </w:rPr>
        <w:t>DePalma</w:t>
      </w:r>
      <w:proofErr w:type="spellEnd"/>
    </w:p>
    <w:p w:rsidR="00CE0F61" w:rsidRDefault="00CE0F61" w:rsidP="00CE0F61">
      <w:pPr>
        <w:rPr>
          <w:rFonts w:ascii="Arial" w:hAnsi="Arial" w:cs="Arial"/>
          <w:sz w:val="28"/>
          <w:szCs w:val="28"/>
        </w:rPr>
      </w:pPr>
    </w:p>
    <w:p w:rsidR="00CE0F61" w:rsidRDefault="00CE0F61" w:rsidP="00CE0F61">
      <w:pPr>
        <w:rPr>
          <w:rFonts w:ascii="Arial" w:hAnsi="Arial" w:cs="Arial"/>
          <w:sz w:val="28"/>
          <w:szCs w:val="28"/>
        </w:rPr>
      </w:pPr>
      <w:r>
        <w:rPr>
          <w:rFonts w:ascii="Arial" w:hAnsi="Arial" w:cs="Arial"/>
          <w:b/>
          <w:sz w:val="28"/>
          <w:szCs w:val="28"/>
          <w:u w:val="single"/>
        </w:rPr>
        <w:t>Absent:</w:t>
      </w:r>
      <w:r>
        <w:rPr>
          <w:rFonts w:ascii="Arial" w:hAnsi="Arial" w:cs="Arial"/>
          <w:sz w:val="28"/>
          <w:szCs w:val="28"/>
        </w:rPr>
        <w:t xml:space="preserve"> Carol </w:t>
      </w:r>
      <w:proofErr w:type="spellStart"/>
      <w:r>
        <w:rPr>
          <w:rFonts w:ascii="Arial" w:hAnsi="Arial" w:cs="Arial"/>
          <w:sz w:val="28"/>
          <w:szCs w:val="28"/>
        </w:rPr>
        <w:t>Scussel</w:t>
      </w:r>
      <w:proofErr w:type="spellEnd"/>
      <w:r>
        <w:rPr>
          <w:rFonts w:ascii="Arial" w:hAnsi="Arial" w:cs="Arial"/>
          <w:sz w:val="28"/>
          <w:szCs w:val="28"/>
        </w:rPr>
        <w:t xml:space="preserve">, Josephine </w:t>
      </w:r>
      <w:proofErr w:type="spellStart"/>
      <w:r>
        <w:rPr>
          <w:rFonts w:ascii="Arial" w:hAnsi="Arial" w:cs="Arial"/>
          <w:sz w:val="28"/>
          <w:szCs w:val="28"/>
        </w:rPr>
        <w:t>DiLungo</w:t>
      </w:r>
      <w:proofErr w:type="spellEnd"/>
    </w:p>
    <w:p w:rsidR="00CE0F61" w:rsidRDefault="00CE0F61" w:rsidP="00CE0F61">
      <w:pPr>
        <w:rPr>
          <w:rFonts w:ascii="Arial" w:hAnsi="Arial" w:cs="Arial"/>
          <w:sz w:val="28"/>
          <w:szCs w:val="28"/>
        </w:rPr>
      </w:pPr>
    </w:p>
    <w:p w:rsidR="00CE0F61" w:rsidRDefault="00CE0F61" w:rsidP="00CE0F61">
      <w:pPr>
        <w:rPr>
          <w:rFonts w:ascii="Arial" w:hAnsi="Arial" w:cs="Arial"/>
          <w:sz w:val="28"/>
          <w:szCs w:val="28"/>
        </w:rPr>
      </w:pPr>
      <w:r>
        <w:rPr>
          <w:rFonts w:ascii="Arial" w:hAnsi="Arial" w:cs="Arial"/>
          <w:b/>
          <w:sz w:val="28"/>
          <w:szCs w:val="28"/>
          <w:u w:val="single"/>
        </w:rPr>
        <w:t>Also Present:</w:t>
      </w:r>
      <w:r>
        <w:rPr>
          <w:rFonts w:ascii="Arial" w:hAnsi="Arial" w:cs="Arial"/>
          <w:sz w:val="28"/>
          <w:szCs w:val="28"/>
        </w:rPr>
        <w:t xml:space="preserve"> Bruce George, Library Director – Judy </w:t>
      </w:r>
      <w:proofErr w:type="spellStart"/>
      <w:r>
        <w:rPr>
          <w:rFonts w:ascii="Arial" w:hAnsi="Arial" w:cs="Arial"/>
          <w:sz w:val="28"/>
          <w:szCs w:val="28"/>
        </w:rPr>
        <w:t>Celone</w:t>
      </w:r>
      <w:proofErr w:type="spellEnd"/>
      <w:r>
        <w:rPr>
          <w:rFonts w:ascii="Arial" w:hAnsi="Arial" w:cs="Arial"/>
          <w:sz w:val="28"/>
          <w:szCs w:val="28"/>
        </w:rPr>
        <w:t xml:space="preserve">, Treasurer – Lucille </w:t>
      </w:r>
      <w:proofErr w:type="spellStart"/>
      <w:r>
        <w:rPr>
          <w:rFonts w:ascii="Arial" w:hAnsi="Arial" w:cs="Arial"/>
          <w:sz w:val="28"/>
          <w:szCs w:val="28"/>
        </w:rPr>
        <w:t>Huelin</w:t>
      </w:r>
      <w:proofErr w:type="spellEnd"/>
      <w:r>
        <w:rPr>
          <w:rFonts w:ascii="Arial" w:hAnsi="Arial" w:cs="Arial"/>
          <w:sz w:val="28"/>
          <w:szCs w:val="28"/>
        </w:rPr>
        <w:t xml:space="preserve">, Board Clerk – Maria </w:t>
      </w:r>
      <w:proofErr w:type="spellStart"/>
      <w:r>
        <w:rPr>
          <w:rFonts w:ascii="Arial" w:hAnsi="Arial" w:cs="Arial"/>
          <w:sz w:val="28"/>
          <w:szCs w:val="28"/>
        </w:rPr>
        <w:t>Bracale</w:t>
      </w:r>
      <w:proofErr w:type="spellEnd"/>
      <w:r>
        <w:rPr>
          <w:rFonts w:ascii="Arial" w:hAnsi="Arial" w:cs="Arial"/>
          <w:sz w:val="28"/>
          <w:szCs w:val="28"/>
        </w:rPr>
        <w:t xml:space="preserve"> </w:t>
      </w:r>
      <w:proofErr w:type="spellStart"/>
      <w:r>
        <w:rPr>
          <w:rFonts w:ascii="Arial" w:hAnsi="Arial" w:cs="Arial"/>
          <w:sz w:val="28"/>
          <w:szCs w:val="28"/>
        </w:rPr>
        <w:t>Consolatore</w:t>
      </w:r>
      <w:proofErr w:type="spellEnd"/>
    </w:p>
    <w:p w:rsidR="00CE0F61" w:rsidRDefault="00C512C7" w:rsidP="00C512C7">
      <w:pPr>
        <w:tabs>
          <w:tab w:val="left" w:pos="4065"/>
        </w:tabs>
        <w:rPr>
          <w:rFonts w:ascii="Arial" w:hAnsi="Arial" w:cs="Arial"/>
          <w:sz w:val="28"/>
          <w:szCs w:val="28"/>
        </w:rPr>
      </w:pPr>
      <w:r>
        <w:rPr>
          <w:rFonts w:ascii="Arial" w:hAnsi="Arial" w:cs="Arial"/>
          <w:sz w:val="28"/>
          <w:szCs w:val="28"/>
        </w:rPr>
        <w:tab/>
      </w:r>
    </w:p>
    <w:p w:rsidR="00CE0F61" w:rsidRDefault="00CE0F61" w:rsidP="00CE0F61">
      <w:pPr>
        <w:pStyle w:val="ListParagraph"/>
        <w:numPr>
          <w:ilvl w:val="0"/>
          <w:numId w:val="1"/>
        </w:numPr>
        <w:rPr>
          <w:rFonts w:ascii="Arial" w:hAnsi="Arial" w:cs="Arial"/>
          <w:sz w:val="28"/>
          <w:szCs w:val="28"/>
        </w:rPr>
      </w:pPr>
      <w:r>
        <w:rPr>
          <w:rFonts w:ascii="Arial" w:hAnsi="Arial" w:cs="Arial"/>
          <w:b/>
          <w:sz w:val="28"/>
          <w:szCs w:val="28"/>
        </w:rPr>
        <w:t xml:space="preserve">Call to Order: </w:t>
      </w:r>
      <w:r>
        <w:rPr>
          <w:rFonts w:ascii="Arial" w:hAnsi="Arial" w:cs="Arial"/>
          <w:sz w:val="28"/>
          <w:szCs w:val="28"/>
        </w:rPr>
        <w:t xml:space="preserve">Sylvia </w:t>
      </w:r>
      <w:proofErr w:type="spellStart"/>
      <w:r>
        <w:rPr>
          <w:rFonts w:ascii="Arial" w:hAnsi="Arial" w:cs="Arial"/>
          <w:sz w:val="28"/>
          <w:szCs w:val="28"/>
        </w:rPr>
        <w:t>DePalma</w:t>
      </w:r>
      <w:proofErr w:type="spellEnd"/>
      <w:r>
        <w:rPr>
          <w:rFonts w:ascii="Arial" w:hAnsi="Arial" w:cs="Arial"/>
          <w:sz w:val="28"/>
          <w:szCs w:val="28"/>
        </w:rPr>
        <w:t xml:space="preserve"> called the meeting to order at 7:04 pm.</w:t>
      </w:r>
    </w:p>
    <w:p w:rsidR="00CE0F61" w:rsidRDefault="00CE0F61" w:rsidP="00CE0F61">
      <w:pPr>
        <w:pStyle w:val="ListParagraph"/>
        <w:numPr>
          <w:ilvl w:val="0"/>
          <w:numId w:val="1"/>
        </w:numPr>
        <w:rPr>
          <w:rFonts w:ascii="Arial" w:hAnsi="Arial" w:cs="Arial"/>
          <w:sz w:val="28"/>
          <w:szCs w:val="28"/>
        </w:rPr>
      </w:pPr>
      <w:r>
        <w:rPr>
          <w:rFonts w:ascii="Arial" w:hAnsi="Arial" w:cs="Arial"/>
          <w:b/>
          <w:sz w:val="28"/>
          <w:szCs w:val="28"/>
        </w:rPr>
        <w:t>Approval of Minutes:</w:t>
      </w:r>
      <w:r>
        <w:rPr>
          <w:rFonts w:ascii="Arial" w:hAnsi="Arial" w:cs="Arial"/>
          <w:sz w:val="28"/>
          <w:szCs w:val="28"/>
        </w:rPr>
        <w:t xml:space="preserve"> The minutes from the August meeting were reviewed.  </w:t>
      </w:r>
      <w:r>
        <w:rPr>
          <w:rFonts w:ascii="Arial" w:hAnsi="Arial" w:cs="Arial"/>
          <w:b/>
          <w:sz w:val="28"/>
          <w:szCs w:val="28"/>
        </w:rPr>
        <w:t xml:space="preserve">Motion #1, </w:t>
      </w:r>
      <w:r>
        <w:rPr>
          <w:rFonts w:ascii="Arial" w:hAnsi="Arial" w:cs="Arial"/>
          <w:sz w:val="28"/>
          <w:szCs w:val="28"/>
        </w:rPr>
        <w:t>see attached.</w:t>
      </w:r>
    </w:p>
    <w:p w:rsidR="00CE0F61" w:rsidRDefault="00CE0F61" w:rsidP="00CE0F61">
      <w:pPr>
        <w:pStyle w:val="ListParagraph"/>
        <w:numPr>
          <w:ilvl w:val="0"/>
          <w:numId w:val="1"/>
        </w:numPr>
        <w:rPr>
          <w:rFonts w:ascii="Arial" w:hAnsi="Arial" w:cs="Arial"/>
          <w:sz w:val="28"/>
          <w:szCs w:val="28"/>
        </w:rPr>
      </w:pPr>
      <w:r>
        <w:rPr>
          <w:rFonts w:ascii="Arial" w:hAnsi="Arial" w:cs="Arial"/>
          <w:b/>
          <w:sz w:val="28"/>
          <w:szCs w:val="28"/>
        </w:rPr>
        <w:t>Guest:</w:t>
      </w:r>
      <w:r>
        <w:rPr>
          <w:rFonts w:ascii="Arial" w:hAnsi="Arial" w:cs="Arial"/>
          <w:sz w:val="28"/>
          <w:szCs w:val="28"/>
        </w:rPr>
        <w:t xml:space="preserve"> Maria </w:t>
      </w:r>
      <w:proofErr w:type="spellStart"/>
      <w:r>
        <w:rPr>
          <w:rFonts w:ascii="Arial" w:hAnsi="Arial" w:cs="Arial"/>
          <w:sz w:val="28"/>
          <w:szCs w:val="28"/>
        </w:rPr>
        <w:t>Bracale</w:t>
      </w:r>
      <w:proofErr w:type="spellEnd"/>
      <w:r>
        <w:rPr>
          <w:rFonts w:ascii="Arial" w:hAnsi="Arial" w:cs="Arial"/>
          <w:sz w:val="28"/>
          <w:szCs w:val="28"/>
        </w:rPr>
        <w:t xml:space="preserve"> </w:t>
      </w:r>
      <w:proofErr w:type="spellStart"/>
      <w:r>
        <w:rPr>
          <w:rFonts w:ascii="Arial" w:hAnsi="Arial" w:cs="Arial"/>
          <w:sz w:val="28"/>
          <w:szCs w:val="28"/>
        </w:rPr>
        <w:t>Consolatore</w:t>
      </w:r>
      <w:proofErr w:type="spellEnd"/>
      <w:r>
        <w:rPr>
          <w:rFonts w:ascii="Arial" w:hAnsi="Arial" w:cs="Arial"/>
          <w:sz w:val="28"/>
          <w:szCs w:val="28"/>
        </w:rPr>
        <w:t xml:space="preserve"> spoke briefly regarding her request to be appointed to the vacancy on the Board of Trustees.</w:t>
      </w:r>
    </w:p>
    <w:p w:rsidR="00CE0F61" w:rsidRDefault="00CE0F61" w:rsidP="00CE0F61">
      <w:pPr>
        <w:pStyle w:val="ListParagraph"/>
        <w:numPr>
          <w:ilvl w:val="0"/>
          <w:numId w:val="1"/>
        </w:numPr>
        <w:rPr>
          <w:rFonts w:ascii="Arial" w:hAnsi="Arial" w:cs="Arial"/>
          <w:sz w:val="28"/>
          <w:szCs w:val="28"/>
        </w:rPr>
      </w:pPr>
      <w:r>
        <w:rPr>
          <w:rFonts w:ascii="Arial" w:hAnsi="Arial" w:cs="Arial"/>
          <w:b/>
          <w:sz w:val="28"/>
          <w:szCs w:val="28"/>
        </w:rPr>
        <w:t>Special Agenda Item:</w:t>
      </w:r>
      <w:r>
        <w:rPr>
          <w:rFonts w:ascii="Arial" w:hAnsi="Arial" w:cs="Arial"/>
          <w:sz w:val="28"/>
          <w:szCs w:val="28"/>
        </w:rPr>
        <w:t xml:space="preserve"> None</w:t>
      </w:r>
    </w:p>
    <w:p w:rsidR="00E81F75" w:rsidRDefault="00E81F75" w:rsidP="00CE0F61">
      <w:pPr>
        <w:pStyle w:val="ListParagraph"/>
        <w:numPr>
          <w:ilvl w:val="0"/>
          <w:numId w:val="1"/>
        </w:numPr>
        <w:rPr>
          <w:rFonts w:ascii="Arial" w:hAnsi="Arial" w:cs="Arial"/>
          <w:sz w:val="28"/>
          <w:szCs w:val="28"/>
        </w:rPr>
      </w:pPr>
      <w:r>
        <w:rPr>
          <w:rFonts w:ascii="Arial" w:hAnsi="Arial" w:cs="Arial"/>
          <w:b/>
          <w:sz w:val="28"/>
          <w:szCs w:val="28"/>
        </w:rPr>
        <w:t>Correspondence:</w:t>
      </w:r>
      <w:r>
        <w:rPr>
          <w:rFonts w:ascii="Arial" w:hAnsi="Arial" w:cs="Arial"/>
          <w:sz w:val="28"/>
          <w:szCs w:val="28"/>
        </w:rPr>
        <w:t xml:space="preserve"> Letters and e-mails were received from the following: </w:t>
      </w:r>
    </w:p>
    <w:p w:rsidR="00E81F75" w:rsidRDefault="00E81F75" w:rsidP="00E81F75">
      <w:pPr>
        <w:pStyle w:val="ListParagraph"/>
        <w:numPr>
          <w:ilvl w:val="0"/>
          <w:numId w:val="2"/>
        </w:numPr>
        <w:rPr>
          <w:rFonts w:ascii="Arial" w:hAnsi="Arial" w:cs="Arial"/>
          <w:sz w:val="28"/>
          <w:szCs w:val="28"/>
        </w:rPr>
      </w:pPr>
      <w:r>
        <w:rPr>
          <w:rFonts w:ascii="Arial" w:hAnsi="Arial" w:cs="Arial"/>
          <w:sz w:val="28"/>
          <w:szCs w:val="28"/>
        </w:rPr>
        <w:t>Three notices from First Niagara/Key Bank regarding their name change and the changes that need to be made on the library’s accounts</w:t>
      </w:r>
    </w:p>
    <w:p w:rsidR="00E81F75" w:rsidRDefault="00E81F75" w:rsidP="00E81F75">
      <w:pPr>
        <w:pStyle w:val="ListParagraph"/>
        <w:numPr>
          <w:ilvl w:val="0"/>
          <w:numId w:val="2"/>
        </w:numPr>
        <w:rPr>
          <w:rFonts w:ascii="Arial" w:hAnsi="Arial" w:cs="Arial"/>
          <w:sz w:val="28"/>
          <w:szCs w:val="28"/>
        </w:rPr>
      </w:pPr>
      <w:r>
        <w:rPr>
          <w:rFonts w:ascii="Arial" w:hAnsi="Arial" w:cs="Arial"/>
          <w:sz w:val="28"/>
          <w:szCs w:val="28"/>
        </w:rPr>
        <w:t>ADD – New Compliance Poster regarding Fed. Labor Laws</w:t>
      </w:r>
    </w:p>
    <w:p w:rsidR="00E81F75" w:rsidRDefault="00E81F75" w:rsidP="00E81F75">
      <w:pPr>
        <w:pStyle w:val="ListParagraph"/>
        <w:numPr>
          <w:ilvl w:val="0"/>
          <w:numId w:val="2"/>
        </w:numPr>
        <w:rPr>
          <w:rFonts w:ascii="Arial" w:hAnsi="Arial" w:cs="Arial"/>
          <w:sz w:val="28"/>
          <w:szCs w:val="28"/>
        </w:rPr>
      </w:pPr>
      <w:r>
        <w:rPr>
          <w:rFonts w:ascii="Arial" w:hAnsi="Arial" w:cs="Arial"/>
          <w:sz w:val="28"/>
          <w:szCs w:val="28"/>
        </w:rPr>
        <w:t>E.H. Chamber of Commerce – Acknowledging the Library’s 2016-2017 membership.</w:t>
      </w:r>
    </w:p>
    <w:p w:rsidR="00E81F75" w:rsidRDefault="00E81F75" w:rsidP="00E81F75">
      <w:pPr>
        <w:pStyle w:val="ListParagraph"/>
        <w:numPr>
          <w:ilvl w:val="0"/>
          <w:numId w:val="2"/>
        </w:numPr>
        <w:rPr>
          <w:rFonts w:ascii="Arial" w:hAnsi="Arial" w:cs="Arial"/>
          <w:sz w:val="28"/>
          <w:szCs w:val="28"/>
        </w:rPr>
      </w:pPr>
      <w:r>
        <w:rPr>
          <w:rFonts w:ascii="Arial" w:hAnsi="Arial" w:cs="Arial"/>
          <w:sz w:val="28"/>
          <w:szCs w:val="28"/>
        </w:rPr>
        <w:t xml:space="preserve">Community Foundation, </w:t>
      </w:r>
      <w:proofErr w:type="spellStart"/>
      <w:r>
        <w:rPr>
          <w:rFonts w:ascii="Arial" w:hAnsi="Arial" w:cs="Arial"/>
          <w:sz w:val="28"/>
          <w:szCs w:val="28"/>
        </w:rPr>
        <w:t>Givegreater</w:t>
      </w:r>
      <w:proofErr w:type="spellEnd"/>
      <w:r>
        <w:rPr>
          <w:rFonts w:ascii="Arial" w:hAnsi="Arial" w:cs="Arial"/>
          <w:sz w:val="28"/>
          <w:szCs w:val="28"/>
        </w:rPr>
        <w:t xml:space="preserve"> – regarding the “A Closer Look” program</w:t>
      </w:r>
    </w:p>
    <w:p w:rsidR="00E81F75" w:rsidRDefault="00E81F75" w:rsidP="00E81F75">
      <w:pPr>
        <w:pStyle w:val="ListParagraph"/>
        <w:numPr>
          <w:ilvl w:val="0"/>
          <w:numId w:val="2"/>
        </w:numPr>
        <w:rPr>
          <w:rFonts w:ascii="Arial" w:hAnsi="Arial" w:cs="Arial"/>
          <w:sz w:val="28"/>
          <w:szCs w:val="28"/>
        </w:rPr>
      </w:pPr>
      <w:r>
        <w:rPr>
          <w:rFonts w:ascii="Arial" w:hAnsi="Arial" w:cs="Arial"/>
          <w:sz w:val="28"/>
          <w:szCs w:val="28"/>
        </w:rPr>
        <w:t xml:space="preserve">Bank of America – Probate Div. – They would like the </w:t>
      </w:r>
      <w:proofErr w:type="spellStart"/>
      <w:r>
        <w:rPr>
          <w:rFonts w:ascii="Arial" w:hAnsi="Arial" w:cs="Arial"/>
          <w:sz w:val="28"/>
          <w:szCs w:val="28"/>
        </w:rPr>
        <w:t>Hagaman</w:t>
      </w:r>
      <w:proofErr w:type="spellEnd"/>
      <w:r>
        <w:rPr>
          <w:rFonts w:ascii="Arial" w:hAnsi="Arial" w:cs="Arial"/>
          <w:sz w:val="28"/>
          <w:szCs w:val="28"/>
        </w:rPr>
        <w:t xml:space="preserve"> Probate hearings to be change to a three year review instead of every year. </w:t>
      </w:r>
    </w:p>
    <w:p w:rsidR="00E81F75" w:rsidRDefault="00E81F75" w:rsidP="00E81F75">
      <w:pPr>
        <w:pStyle w:val="ListParagraph"/>
        <w:numPr>
          <w:ilvl w:val="0"/>
          <w:numId w:val="2"/>
        </w:numPr>
        <w:rPr>
          <w:rFonts w:ascii="Arial" w:hAnsi="Arial" w:cs="Arial"/>
          <w:sz w:val="28"/>
          <w:szCs w:val="28"/>
        </w:rPr>
      </w:pPr>
      <w:r>
        <w:rPr>
          <w:rFonts w:ascii="Arial" w:hAnsi="Arial" w:cs="Arial"/>
          <w:sz w:val="28"/>
          <w:szCs w:val="28"/>
        </w:rPr>
        <w:t>Assoc. of CT. Library Boards – Trustee Leadership Conference on November 4, 2016.</w:t>
      </w:r>
    </w:p>
    <w:p w:rsidR="00E81F75" w:rsidRDefault="00E81F75" w:rsidP="00E81F75">
      <w:pPr>
        <w:pStyle w:val="ListParagraph"/>
        <w:numPr>
          <w:ilvl w:val="0"/>
          <w:numId w:val="2"/>
        </w:numPr>
        <w:rPr>
          <w:rFonts w:ascii="Arial" w:hAnsi="Arial" w:cs="Arial"/>
          <w:sz w:val="28"/>
          <w:szCs w:val="28"/>
        </w:rPr>
      </w:pPr>
      <w:r>
        <w:rPr>
          <w:rFonts w:ascii="Arial" w:hAnsi="Arial" w:cs="Arial"/>
          <w:sz w:val="28"/>
          <w:szCs w:val="28"/>
        </w:rPr>
        <w:t xml:space="preserve">Frank </w:t>
      </w:r>
      <w:proofErr w:type="spellStart"/>
      <w:r>
        <w:rPr>
          <w:rFonts w:ascii="Arial" w:hAnsi="Arial" w:cs="Arial"/>
          <w:sz w:val="28"/>
          <w:szCs w:val="28"/>
        </w:rPr>
        <w:t>Gentilesco</w:t>
      </w:r>
      <w:proofErr w:type="spellEnd"/>
      <w:r>
        <w:rPr>
          <w:rFonts w:ascii="Arial" w:hAnsi="Arial" w:cs="Arial"/>
          <w:sz w:val="28"/>
          <w:szCs w:val="28"/>
        </w:rPr>
        <w:t>, Town Admin. – Approval of Library Literature Display in the Town Hall.</w:t>
      </w:r>
    </w:p>
    <w:p w:rsidR="00E81F75" w:rsidRDefault="00E81F75" w:rsidP="00E81F75">
      <w:pPr>
        <w:ind w:left="720"/>
        <w:rPr>
          <w:rFonts w:ascii="Arial" w:hAnsi="Arial" w:cs="Arial"/>
          <w:sz w:val="28"/>
          <w:szCs w:val="28"/>
        </w:rPr>
      </w:pPr>
      <w:r>
        <w:rPr>
          <w:rFonts w:ascii="Arial" w:hAnsi="Arial" w:cs="Arial"/>
          <w:sz w:val="28"/>
          <w:szCs w:val="28"/>
        </w:rPr>
        <w:t xml:space="preserve">Letters Sent: </w:t>
      </w:r>
    </w:p>
    <w:p w:rsidR="00E81F75" w:rsidRDefault="00E81F75" w:rsidP="00E81F75">
      <w:pPr>
        <w:pStyle w:val="ListParagraph"/>
        <w:numPr>
          <w:ilvl w:val="0"/>
          <w:numId w:val="3"/>
        </w:numPr>
        <w:rPr>
          <w:rFonts w:ascii="Arial" w:hAnsi="Arial" w:cs="Arial"/>
          <w:sz w:val="28"/>
          <w:szCs w:val="28"/>
        </w:rPr>
      </w:pPr>
      <w:r>
        <w:rPr>
          <w:rFonts w:ascii="Arial" w:hAnsi="Arial" w:cs="Arial"/>
          <w:sz w:val="28"/>
          <w:szCs w:val="28"/>
        </w:rPr>
        <w:lastRenderedPageBreak/>
        <w:t xml:space="preserve">Thank you </w:t>
      </w:r>
      <w:proofErr w:type="gramStart"/>
      <w:r>
        <w:rPr>
          <w:rFonts w:ascii="Arial" w:hAnsi="Arial" w:cs="Arial"/>
          <w:sz w:val="28"/>
          <w:szCs w:val="28"/>
        </w:rPr>
        <w:t>note</w:t>
      </w:r>
      <w:proofErr w:type="gramEnd"/>
      <w:r>
        <w:rPr>
          <w:rFonts w:ascii="Arial" w:hAnsi="Arial" w:cs="Arial"/>
          <w:sz w:val="28"/>
          <w:szCs w:val="28"/>
        </w:rPr>
        <w:t xml:space="preserve"> to Louis </w:t>
      </w:r>
      <w:proofErr w:type="spellStart"/>
      <w:r>
        <w:rPr>
          <w:rFonts w:ascii="Arial" w:hAnsi="Arial" w:cs="Arial"/>
          <w:sz w:val="28"/>
          <w:szCs w:val="28"/>
        </w:rPr>
        <w:t>Ferringo</w:t>
      </w:r>
      <w:proofErr w:type="spellEnd"/>
      <w:r>
        <w:rPr>
          <w:rFonts w:ascii="Arial" w:hAnsi="Arial" w:cs="Arial"/>
          <w:sz w:val="28"/>
          <w:szCs w:val="28"/>
        </w:rPr>
        <w:t xml:space="preserve"> &amp; Robert Hewitt from Therapy Works for their support of the Library’s Film Nights, they will continue to supply pizza for the event.</w:t>
      </w:r>
    </w:p>
    <w:p w:rsidR="00E81F75" w:rsidRPr="00E81F75" w:rsidRDefault="00E81F75" w:rsidP="00E81F75">
      <w:pPr>
        <w:pStyle w:val="ListParagraph"/>
        <w:numPr>
          <w:ilvl w:val="0"/>
          <w:numId w:val="3"/>
        </w:numPr>
        <w:rPr>
          <w:rFonts w:ascii="Arial" w:hAnsi="Arial" w:cs="Arial"/>
          <w:sz w:val="28"/>
          <w:szCs w:val="28"/>
        </w:rPr>
      </w:pPr>
      <w:r>
        <w:rPr>
          <w:rFonts w:ascii="Arial" w:hAnsi="Arial" w:cs="Arial"/>
          <w:sz w:val="28"/>
          <w:szCs w:val="28"/>
        </w:rPr>
        <w:t xml:space="preserve">Dr. Portia Bonner – A letter of support for the </w:t>
      </w:r>
      <w:proofErr w:type="spellStart"/>
      <w:r>
        <w:rPr>
          <w:rFonts w:ascii="Arial" w:hAnsi="Arial" w:cs="Arial"/>
          <w:sz w:val="28"/>
          <w:szCs w:val="28"/>
        </w:rPr>
        <w:t>Bd</w:t>
      </w:r>
      <w:proofErr w:type="spellEnd"/>
      <w:r>
        <w:rPr>
          <w:rFonts w:ascii="Arial" w:hAnsi="Arial" w:cs="Arial"/>
          <w:sz w:val="28"/>
          <w:szCs w:val="28"/>
        </w:rPr>
        <w:t xml:space="preserve"> of Education Grant</w:t>
      </w:r>
      <w:r w:rsidR="00DE753F">
        <w:rPr>
          <w:rFonts w:ascii="Arial" w:hAnsi="Arial" w:cs="Arial"/>
          <w:sz w:val="28"/>
          <w:szCs w:val="28"/>
        </w:rPr>
        <w:t xml:space="preserve"> programs.</w:t>
      </w:r>
    </w:p>
    <w:p w:rsidR="00CE0F61" w:rsidRDefault="00CE0F61" w:rsidP="00CE0F61">
      <w:pPr>
        <w:pStyle w:val="ListParagraph"/>
        <w:numPr>
          <w:ilvl w:val="0"/>
          <w:numId w:val="1"/>
        </w:numPr>
        <w:rPr>
          <w:rFonts w:ascii="Arial" w:hAnsi="Arial" w:cs="Arial"/>
          <w:sz w:val="28"/>
          <w:szCs w:val="28"/>
        </w:rPr>
      </w:pPr>
      <w:r>
        <w:rPr>
          <w:rFonts w:ascii="Arial" w:hAnsi="Arial" w:cs="Arial"/>
          <w:b/>
          <w:sz w:val="28"/>
          <w:szCs w:val="28"/>
        </w:rPr>
        <w:t>Public Comment:</w:t>
      </w:r>
      <w:r>
        <w:rPr>
          <w:rFonts w:ascii="Arial" w:hAnsi="Arial" w:cs="Arial"/>
          <w:sz w:val="28"/>
          <w:szCs w:val="28"/>
        </w:rPr>
        <w:t xml:space="preserve"> None</w:t>
      </w:r>
    </w:p>
    <w:p w:rsidR="00CE0F61" w:rsidRDefault="00CE0F61" w:rsidP="00CE0F61">
      <w:pPr>
        <w:pStyle w:val="ListParagraph"/>
        <w:numPr>
          <w:ilvl w:val="0"/>
          <w:numId w:val="1"/>
        </w:numPr>
        <w:rPr>
          <w:rFonts w:ascii="Arial" w:hAnsi="Arial" w:cs="Arial"/>
          <w:sz w:val="28"/>
          <w:szCs w:val="28"/>
        </w:rPr>
      </w:pPr>
      <w:r>
        <w:rPr>
          <w:rFonts w:ascii="Arial" w:hAnsi="Arial" w:cs="Arial"/>
          <w:b/>
          <w:sz w:val="28"/>
          <w:szCs w:val="28"/>
        </w:rPr>
        <w:t>Treasurer’s Report:</w:t>
      </w:r>
      <w:r>
        <w:rPr>
          <w:rFonts w:ascii="Arial" w:hAnsi="Arial" w:cs="Arial"/>
          <w:sz w:val="28"/>
          <w:szCs w:val="28"/>
        </w:rPr>
        <w:t xml:space="preserve"> Michael Enders reviewed the Treasurer’s report.  The FY has just begun and all our accounts are in good order.  He also reviewed the </w:t>
      </w:r>
      <w:proofErr w:type="spellStart"/>
      <w:r>
        <w:rPr>
          <w:rFonts w:ascii="Arial" w:hAnsi="Arial" w:cs="Arial"/>
          <w:sz w:val="28"/>
          <w:szCs w:val="28"/>
        </w:rPr>
        <w:t>Hagaman</w:t>
      </w:r>
      <w:proofErr w:type="spellEnd"/>
      <w:r>
        <w:rPr>
          <w:rFonts w:ascii="Arial" w:hAnsi="Arial" w:cs="Arial"/>
          <w:sz w:val="28"/>
          <w:szCs w:val="28"/>
        </w:rPr>
        <w:t xml:space="preserve"> </w:t>
      </w:r>
      <w:proofErr w:type="gramStart"/>
      <w:r>
        <w:rPr>
          <w:rFonts w:ascii="Arial" w:hAnsi="Arial" w:cs="Arial"/>
          <w:sz w:val="28"/>
          <w:szCs w:val="28"/>
        </w:rPr>
        <w:t>Fund,</w:t>
      </w:r>
      <w:proofErr w:type="gramEnd"/>
      <w:r>
        <w:rPr>
          <w:rFonts w:ascii="Arial" w:hAnsi="Arial" w:cs="Arial"/>
          <w:sz w:val="28"/>
          <w:szCs w:val="28"/>
        </w:rPr>
        <w:t xml:space="preserve"> this year’s distribution was abo</w:t>
      </w:r>
      <w:r w:rsidR="00DE753F">
        <w:rPr>
          <w:rFonts w:ascii="Arial" w:hAnsi="Arial" w:cs="Arial"/>
          <w:sz w:val="28"/>
          <w:szCs w:val="28"/>
        </w:rPr>
        <w:t xml:space="preserve">ut half what it was last year, due to market drops.  </w:t>
      </w:r>
      <w:r>
        <w:rPr>
          <w:rFonts w:ascii="Arial" w:hAnsi="Arial" w:cs="Arial"/>
          <w:sz w:val="28"/>
          <w:szCs w:val="28"/>
        </w:rPr>
        <w:t xml:space="preserve">Sylvia </w:t>
      </w:r>
      <w:proofErr w:type="spellStart"/>
      <w:r>
        <w:rPr>
          <w:rFonts w:ascii="Arial" w:hAnsi="Arial" w:cs="Arial"/>
          <w:sz w:val="28"/>
          <w:szCs w:val="28"/>
        </w:rPr>
        <w:t>DePalma</w:t>
      </w:r>
      <w:proofErr w:type="spellEnd"/>
      <w:r>
        <w:rPr>
          <w:rFonts w:ascii="Arial" w:hAnsi="Arial" w:cs="Arial"/>
          <w:sz w:val="28"/>
          <w:szCs w:val="28"/>
        </w:rPr>
        <w:t xml:space="preserve"> made the suggestion that </w:t>
      </w:r>
      <w:r w:rsidR="00E81F75">
        <w:rPr>
          <w:rFonts w:ascii="Arial" w:hAnsi="Arial" w:cs="Arial"/>
          <w:sz w:val="28"/>
          <w:szCs w:val="28"/>
        </w:rPr>
        <w:t xml:space="preserve">she contact the bank representative for the </w:t>
      </w:r>
      <w:proofErr w:type="spellStart"/>
      <w:r w:rsidR="00E81F75">
        <w:rPr>
          <w:rFonts w:ascii="Arial" w:hAnsi="Arial" w:cs="Arial"/>
          <w:sz w:val="28"/>
          <w:szCs w:val="28"/>
        </w:rPr>
        <w:t>Hagaman</w:t>
      </w:r>
      <w:proofErr w:type="spellEnd"/>
      <w:r w:rsidR="00E81F75">
        <w:rPr>
          <w:rFonts w:ascii="Arial" w:hAnsi="Arial" w:cs="Arial"/>
          <w:sz w:val="28"/>
          <w:szCs w:val="28"/>
        </w:rPr>
        <w:t xml:space="preserve"> Account and have them come to a meeting.  Sylvia will call and try to set something up for the November board meeting. </w:t>
      </w:r>
      <w:r w:rsidR="00DE753F">
        <w:rPr>
          <w:rFonts w:ascii="Arial" w:hAnsi="Arial" w:cs="Arial"/>
          <w:sz w:val="28"/>
          <w:szCs w:val="28"/>
        </w:rPr>
        <w:t xml:space="preserve"> The Probate review for this fund will take place this year and reviewed again in three years. </w:t>
      </w:r>
      <w:r w:rsidR="00DE753F">
        <w:rPr>
          <w:rFonts w:ascii="Arial" w:hAnsi="Arial" w:cs="Arial"/>
          <w:b/>
          <w:sz w:val="28"/>
          <w:szCs w:val="28"/>
        </w:rPr>
        <w:t xml:space="preserve">Motion#2, </w:t>
      </w:r>
      <w:r w:rsidR="00DE753F">
        <w:rPr>
          <w:rFonts w:ascii="Arial" w:hAnsi="Arial" w:cs="Arial"/>
          <w:sz w:val="28"/>
          <w:szCs w:val="28"/>
        </w:rPr>
        <w:t>see attached.</w:t>
      </w:r>
    </w:p>
    <w:p w:rsidR="00DE753F" w:rsidRDefault="00DE753F" w:rsidP="00CE0F61">
      <w:pPr>
        <w:pStyle w:val="ListParagraph"/>
        <w:numPr>
          <w:ilvl w:val="0"/>
          <w:numId w:val="1"/>
        </w:numPr>
        <w:rPr>
          <w:rFonts w:ascii="Arial" w:hAnsi="Arial" w:cs="Arial"/>
          <w:sz w:val="28"/>
          <w:szCs w:val="28"/>
        </w:rPr>
      </w:pPr>
      <w:r>
        <w:rPr>
          <w:rFonts w:ascii="Arial" w:hAnsi="Arial" w:cs="Arial"/>
          <w:b/>
          <w:sz w:val="28"/>
          <w:szCs w:val="28"/>
        </w:rPr>
        <w:t>Director’s Report:</w:t>
      </w:r>
      <w:r>
        <w:rPr>
          <w:rFonts w:ascii="Arial" w:hAnsi="Arial" w:cs="Arial"/>
          <w:sz w:val="28"/>
          <w:szCs w:val="28"/>
        </w:rPr>
        <w:t xml:space="preserve"> </w:t>
      </w:r>
    </w:p>
    <w:p w:rsidR="00DE753F" w:rsidRDefault="00DE753F" w:rsidP="00DE753F">
      <w:pPr>
        <w:pStyle w:val="ListParagraph"/>
        <w:numPr>
          <w:ilvl w:val="0"/>
          <w:numId w:val="4"/>
        </w:numPr>
        <w:rPr>
          <w:rFonts w:ascii="Arial" w:hAnsi="Arial" w:cs="Arial"/>
          <w:sz w:val="28"/>
          <w:szCs w:val="28"/>
        </w:rPr>
      </w:pPr>
      <w:r>
        <w:rPr>
          <w:rFonts w:ascii="Arial" w:hAnsi="Arial" w:cs="Arial"/>
          <w:sz w:val="28"/>
          <w:szCs w:val="28"/>
        </w:rPr>
        <w:t xml:space="preserve">Monthly Statistics were reviewed by Bruce George.  The library did well for the month of August, increases in circulation and programs and attendance of those programs was up over last August. </w:t>
      </w:r>
      <w:r w:rsidR="005A66E9">
        <w:rPr>
          <w:rFonts w:ascii="Arial" w:hAnsi="Arial" w:cs="Arial"/>
          <w:sz w:val="28"/>
          <w:szCs w:val="28"/>
        </w:rPr>
        <w:t>The staff continues to bring new programs and events to the library.  There will be a Wellness Fair held on Saturday October 8</w:t>
      </w:r>
      <w:r w:rsidR="005A66E9" w:rsidRPr="005A66E9">
        <w:rPr>
          <w:rFonts w:ascii="Arial" w:hAnsi="Arial" w:cs="Arial"/>
          <w:sz w:val="28"/>
          <w:szCs w:val="28"/>
          <w:vertAlign w:val="superscript"/>
        </w:rPr>
        <w:t>th</w:t>
      </w:r>
      <w:r w:rsidR="005A66E9">
        <w:rPr>
          <w:rFonts w:ascii="Arial" w:hAnsi="Arial" w:cs="Arial"/>
          <w:sz w:val="28"/>
          <w:szCs w:val="28"/>
        </w:rPr>
        <w:t xml:space="preserve">. </w:t>
      </w:r>
    </w:p>
    <w:p w:rsidR="00DE753F" w:rsidRDefault="00DE753F" w:rsidP="00DE753F">
      <w:pPr>
        <w:pStyle w:val="ListParagraph"/>
        <w:numPr>
          <w:ilvl w:val="0"/>
          <w:numId w:val="4"/>
        </w:numPr>
        <w:rPr>
          <w:rFonts w:ascii="Arial" w:hAnsi="Arial" w:cs="Arial"/>
          <w:sz w:val="28"/>
          <w:szCs w:val="28"/>
        </w:rPr>
      </w:pPr>
      <w:r>
        <w:rPr>
          <w:rFonts w:ascii="Arial" w:hAnsi="Arial" w:cs="Arial"/>
          <w:sz w:val="28"/>
          <w:szCs w:val="28"/>
        </w:rPr>
        <w:t xml:space="preserve">Quarterly Impact reports were presented for the final quarter of FY 2015 – 2016.  The reports detail the activities and services provided by each department.  </w:t>
      </w:r>
    </w:p>
    <w:p w:rsidR="005A66E9" w:rsidRDefault="005A66E9" w:rsidP="00DE753F">
      <w:pPr>
        <w:pStyle w:val="ListParagraph"/>
        <w:numPr>
          <w:ilvl w:val="0"/>
          <w:numId w:val="4"/>
        </w:numPr>
        <w:rPr>
          <w:rFonts w:ascii="Arial" w:hAnsi="Arial" w:cs="Arial"/>
          <w:sz w:val="28"/>
          <w:szCs w:val="28"/>
        </w:rPr>
      </w:pPr>
      <w:r>
        <w:rPr>
          <w:rFonts w:ascii="Arial" w:hAnsi="Arial" w:cs="Arial"/>
          <w:sz w:val="28"/>
          <w:szCs w:val="28"/>
        </w:rPr>
        <w:t xml:space="preserve">New Employees were </w:t>
      </w:r>
      <w:proofErr w:type="gramStart"/>
      <w:r>
        <w:rPr>
          <w:rFonts w:ascii="Arial" w:hAnsi="Arial" w:cs="Arial"/>
          <w:sz w:val="28"/>
          <w:szCs w:val="28"/>
        </w:rPr>
        <w:t>hired,</w:t>
      </w:r>
      <w:proofErr w:type="gramEnd"/>
      <w:r>
        <w:rPr>
          <w:rFonts w:ascii="Arial" w:hAnsi="Arial" w:cs="Arial"/>
          <w:sz w:val="28"/>
          <w:szCs w:val="28"/>
        </w:rPr>
        <w:t xml:space="preserve"> both part-time.  One replaces someone who left and the other is a new hire with a great deal of experience and will help build a new website for the library.</w:t>
      </w:r>
    </w:p>
    <w:p w:rsidR="005A66E9" w:rsidRDefault="005A66E9" w:rsidP="00DE753F">
      <w:pPr>
        <w:pStyle w:val="ListParagraph"/>
        <w:numPr>
          <w:ilvl w:val="0"/>
          <w:numId w:val="4"/>
        </w:numPr>
        <w:rPr>
          <w:rFonts w:ascii="Arial" w:hAnsi="Arial" w:cs="Arial"/>
          <w:sz w:val="28"/>
          <w:szCs w:val="28"/>
        </w:rPr>
      </w:pPr>
      <w:r>
        <w:rPr>
          <w:rFonts w:ascii="Arial" w:hAnsi="Arial" w:cs="Arial"/>
          <w:sz w:val="28"/>
          <w:szCs w:val="28"/>
        </w:rPr>
        <w:t xml:space="preserve">Lorena </w:t>
      </w:r>
      <w:proofErr w:type="spellStart"/>
      <w:r>
        <w:rPr>
          <w:rFonts w:ascii="Arial" w:hAnsi="Arial" w:cs="Arial"/>
          <w:sz w:val="28"/>
          <w:szCs w:val="28"/>
        </w:rPr>
        <w:t>Venegas</w:t>
      </w:r>
      <w:proofErr w:type="spellEnd"/>
      <w:r>
        <w:rPr>
          <w:rFonts w:ascii="Arial" w:hAnsi="Arial" w:cs="Arial"/>
          <w:sz w:val="28"/>
          <w:szCs w:val="28"/>
        </w:rPr>
        <w:t xml:space="preserve"> had questions regarding coverage for the children’s dept. staff member between 11:00 and 1:00 daily.  A patron had spoken to her about few</w:t>
      </w:r>
      <w:r w:rsidR="00871F5C">
        <w:rPr>
          <w:rFonts w:ascii="Arial" w:hAnsi="Arial" w:cs="Arial"/>
          <w:sz w:val="28"/>
          <w:szCs w:val="28"/>
        </w:rPr>
        <w:t>er</w:t>
      </w:r>
      <w:r>
        <w:rPr>
          <w:rFonts w:ascii="Arial" w:hAnsi="Arial" w:cs="Arial"/>
          <w:sz w:val="28"/>
          <w:szCs w:val="28"/>
        </w:rPr>
        <w:t xml:space="preserve"> staff </w:t>
      </w:r>
      <w:r w:rsidR="00871F5C">
        <w:rPr>
          <w:rFonts w:ascii="Arial" w:hAnsi="Arial" w:cs="Arial"/>
          <w:sz w:val="28"/>
          <w:szCs w:val="28"/>
        </w:rPr>
        <w:t xml:space="preserve">members </w:t>
      </w:r>
      <w:bookmarkStart w:id="0" w:name="_GoBack"/>
      <w:bookmarkEnd w:id="0"/>
      <w:r>
        <w:rPr>
          <w:rFonts w:ascii="Arial" w:hAnsi="Arial" w:cs="Arial"/>
          <w:sz w:val="28"/>
          <w:szCs w:val="28"/>
        </w:rPr>
        <w:t>being in the children’s section than upstairs.  Bruce George will look into this.</w:t>
      </w:r>
    </w:p>
    <w:p w:rsidR="005A66E9" w:rsidRDefault="005A66E9" w:rsidP="005A66E9">
      <w:pPr>
        <w:pStyle w:val="ListParagraph"/>
        <w:numPr>
          <w:ilvl w:val="0"/>
          <w:numId w:val="1"/>
        </w:numPr>
        <w:rPr>
          <w:rFonts w:ascii="Arial" w:hAnsi="Arial" w:cs="Arial"/>
          <w:sz w:val="28"/>
          <w:szCs w:val="28"/>
        </w:rPr>
      </w:pPr>
      <w:r>
        <w:rPr>
          <w:rFonts w:ascii="Arial" w:hAnsi="Arial" w:cs="Arial"/>
          <w:b/>
          <w:sz w:val="28"/>
          <w:szCs w:val="28"/>
        </w:rPr>
        <w:t xml:space="preserve">Committee Reports: </w:t>
      </w:r>
      <w:r>
        <w:rPr>
          <w:rFonts w:ascii="Arial" w:hAnsi="Arial" w:cs="Arial"/>
          <w:sz w:val="28"/>
          <w:szCs w:val="28"/>
        </w:rPr>
        <w:t>None</w:t>
      </w:r>
    </w:p>
    <w:p w:rsidR="005A66E9" w:rsidRDefault="005A66E9" w:rsidP="005A66E9">
      <w:pPr>
        <w:pStyle w:val="ListParagraph"/>
        <w:numPr>
          <w:ilvl w:val="0"/>
          <w:numId w:val="1"/>
        </w:numPr>
        <w:rPr>
          <w:rFonts w:ascii="Arial" w:hAnsi="Arial" w:cs="Arial"/>
          <w:sz w:val="28"/>
          <w:szCs w:val="28"/>
        </w:rPr>
      </w:pPr>
      <w:r>
        <w:rPr>
          <w:rFonts w:ascii="Arial" w:hAnsi="Arial" w:cs="Arial"/>
          <w:b/>
          <w:sz w:val="28"/>
          <w:szCs w:val="28"/>
        </w:rPr>
        <w:t>Old Business:</w:t>
      </w:r>
      <w:r>
        <w:rPr>
          <w:rFonts w:ascii="Arial" w:hAnsi="Arial" w:cs="Arial"/>
          <w:sz w:val="28"/>
          <w:szCs w:val="28"/>
        </w:rPr>
        <w:t xml:space="preserve"> </w:t>
      </w:r>
    </w:p>
    <w:p w:rsidR="005A66E9" w:rsidRDefault="005A66E9" w:rsidP="005A66E9">
      <w:pPr>
        <w:pStyle w:val="ListParagraph"/>
        <w:numPr>
          <w:ilvl w:val="0"/>
          <w:numId w:val="5"/>
        </w:numPr>
        <w:rPr>
          <w:rFonts w:ascii="Arial" w:hAnsi="Arial" w:cs="Arial"/>
          <w:sz w:val="28"/>
          <w:szCs w:val="28"/>
        </w:rPr>
      </w:pPr>
      <w:r>
        <w:rPr>
          <w:rFonts w:ascii="Arial" w:hAnsi="Arial" w:cs="Arial"/>
          <w:sz w:val="28"/>
          <w:szCs w:val="28"/>
        </w:rPr>
        <w:t xml:space="preserve">Employee’s Manual – Bruce had a question </w:t>
      </w:r>
      <w:r w:rsidR="001E1E19">
        <w:rPr>
          <w:rFonts w:ascii="Arial" w:hAnsi="Arial" w:cs="Arial"/>
          <w:sz w:val="28"/>
          <w:szCs w:val="28"/>
        </w:rPr>
        <w:t>regarding non-exempt status. He</w:t>
      </w:r>
      <w:r>
        <w:rPr>
          <w:rFonts w:ascii="Arial" w:hAnsi="Arial" w:cs="Arial"/>
          <w:sz w:val="28"/>
          <w:szCs w:val="28"/>
        </w:rPr>
        <w:t xml:space="preserve"> will be finishing section two.</w:t>
      </w:r>
    </w:p>
    <w:p w:rsidR="005A66E9" w:rsidRDefault="005A66E9" w:rsidP="005A66E9">
      <w:pPr>
        <w:pStyle w:val="ListParagraph"/>
        <w:numPr>
          <w:ilvl w:val="0"/>
          <w:numId w:val="5"/>
        </w:numPr>
        <w:rPr>
          <w:rFonts w:ascii="Arial" w:hAnsi="Arial" w:cs="Arial"/>
          <w:sz w:val="28"/>
          <w:szCs w:val="28"/>
        </w:rPr>
      </w:pPr>
      <w:r>
        <w:rPr>
          <w:rFonts w:ascii="Arial" w:hAnsi="Arial" w:cs="Arial"/>
          <w:sz w:val="28"/>
          <w:szCs w:val="28"/>
        </w:rPr>
        <w:t>Director’s and Officer’s Insurance – This item has been completed.</w:t>
      </w:r>
    </w:p>
    <w:p w:rsidR="005A66E9" w:rsidRDefault="005A66E9" w:rsidP="005A66E9">
      <w:pPr>
        <w:pStyle w:val="ListParagraph"/>
        <w:numPr>
          <w:ilvl w:val="0"/>
          <w:numId w:val="5"/>
        </w:numPr>
        <w:rPr>
          <w:rFonts w:ascii="Arial" w:hAnsi="Arial" w:cs="Arial"/>
          <w:sz w:val="28"/>
          <w:szCs w:val="28"/>
        </w:rPr>
      </w:pPr>
      <w:r>
        <w:rPr>
          <w:rFonts w:ascii="Arial" w:hAnsi="Arial" w:cs="Arial"/>
          <w:sz w:val="28"/>
          <w:szCs w:val="28"/>
        </w:rPr>
        <w:lastRenderedPageBreak/>
        <w:t>GiveGreater.org – A new program called “A Closer Look” is being created and Ron Whitney and Bruce George will get further information on this.</w:t>
      </w:r>
    </w:p>
    <w:p w:rsidR="005A66E9" w:rsidRDefault="005A66E9" w:rsidP="005A66E9">
      <w:pPr>
        <w:pStyle w:val="ListParagraph"/>
        <w:numPr>
          <w:ilvl w:val="0"/>
          <w:numId w:val="5"/>
        </w:numPr>
        <w:rPr>
          <w:rFonts w:ascii="Arial" w:hAnsi="Arial" w:cs="Arial"/>
          <w:sz w:val="28"/>
          <w:szCs w:val="28"/>
        </w:rPr>
      </w:pPr>
      <w:r>
        <w:rPr>
          <w:rFonts w:ascii="Arial" w:hAnsi="Arial" w:cs="Arial"/>
          <w:sz w:val="28"/>
          <w:szCs w:val="28"/>
        </w:rPr>
        <w:t>Internet Use Policy – Bruce George will be meeting with the staff on this issue and will bring it back next month.</w:t>
      </w:r>
    </w:p>
    <w:p w:rsidR="005A66E9" w:rsidRDefault="005A66E9" w:rsidP="005A66E9">
      <w:pPr>
        <w:pStyle w:val="ListParagraph"/>
        <w:numPr>
          <w:ilvl w:val="0"/>
          <w:numId w:val="5"/>
        </w:numPr>
        <w:rPr>
          <w:rFonts w:ascii="Arial" w:hAnsi="Arial" w:cs="Arial"/>
          <w:sz w:val="28"/>
          <w:szCs w:val="28"/>
        </w:rPr>
      </w:pPr>
      <w:r>
        <w:rPr>
          <w:rFonts w:ascii="Arial" w:hAnsi="Arial" w:cs="Arial"/>
          <w:sz w:val="28"/>
          <w:szCs w:val="28"/>
        </w:rPr>
        <w:t>New Computer Lease – Bruce George presented three proposals for</w:t>
      </w:r>
      <w:r w:rsidR="001E1E19">
        <w:rPr>
          <w:rFonts w:ascii="Arial" w:hAnsi="Arial" w:cs="Arial"/>
          <w:sz w:val="28"/>
          <w:szCs w:val="28"/>
        </w:rPr>
        <w:t xml:space="preserve"> a new lease for the Library computers.  The lease needs to be renewed before December.  It will include 15 public computers and 12 staff computers.  All of the computers need to be sent to </w:t>
      </w:r>
      <w:proofErr w:type="spellStart"/>
      <w:r w:rsidR="001E1E19">
        <w:rPr>
          <w:rFonts w:ascii="Arial" w:hAnsi="Arial" w:cs="Arial"/>
          <w:sz w:val="28"/>
          <w:szCs w:val="28"/>
        </w:rPr>
        <w:t>Bibliomation</w:t>
      </w:r>
      <w:proofErr w:type="spellEnd"/>
      <w:r w:rsidR="001E1E19">
        <w:rPr>
          <w:rFonts w:ascii="Arial" w:hAnsi="Arial" w:cs="Arial"/>
          <w:sz w:val="28"/>
          <w:szCs w:val="28"/>
        </w:rPr>
        <w:t xml:space="preserve"> first to make them Library ready.  Bruce has spoken with Sal </w:t>
      </w:r>
      <w:proofErr w:type="spellStart"/>
      <w:r w:rsidR="001E1E19">
        <w:rPr>
          <w:rFonts w:ascii="Arial" w:hAnsi="Arial" w:cs="Arial"/>
          <w:sz w:val="28"/>
          <w:szCs w:val="28"/>
        </w:rPr>
        <w:t>Brancati</w:t>
      </w:r>
      <w:proofErr w:type="spellEnd"/>
      <w:r w:rsidR="001E1E19">
        <w:rPr>
          <w:rFonts w:ascii="Arial" w:hAnsi="Arial" w:cs="Arial"/>
          <w:sz w:val="28"/>
          <w:szCs w:val="28"/>
        </w:rPr>
        <w:t xml:space="preserve">, from the Town Hall and it is ok for the Library to lease the computers and no bids are required.  Bruce reviewed each proposal and gave his recommendations.  After a brief discussion a motion was made.  </w:t>
      </w:r>
      <w:r w:rsidR="001E1E19">
        <w:rPr>
          <w:rFonts w:ascii="Arial" w:hAnsi="Arial" w:cs="Arial"/>
          <w:b/>
          <w:sz w:val="28"/>
          <w:szCs w:val="28"/>
        </w:rPr>
        <w:t xml:space="preserve">Motion # 3, </w:t>
      </w:r>
      <w:r w:rsidR="001E1E19">
        <w:rPr>
          <w:rFonts w:ascii="Arial" w:hAnsi="Arial" w:cs="Arial"/>
          <w:sz w:val="28"/>
          <w:szCs w:val="28"/>
        </w:rPr>
        <w:t>see attached.</w:t>
      </w:r>
    </w:p>
    <w:p w:rsidR="001E1E19" w:rsidRDefault="001E1E19" w:rsidP="005A66E9">
      <w:pPr>
        <w:pStyle w:val="ListParagraph"/>
        <w:numPr>
          <w:ilvl w:val="0"/>
          <w:numId w:val="5"/>
        </w:numPr>
        <w:rPr>
          <w:rFonts w:ascii="Arial" w:hAnsi="Arial" w:cs="Arial"/>
          <w:sz w:val="28"/>
          <w:szCs w:val="28"/>
        </w:rPr>
      </w:pPr>
      <w:r>
        <w:rPr>
          <w:rFonts w:ascii="Arial" w:hAnsi="Arial" w:cs="Arial"/>
          <w:sz w:val="28"/>
          <w:szCs w:val="28"/>
        </w:rPr>
        <w:t xml:space="preserve">Library Director’s Evaluation – Sylvia </w:t>
      </w:r>
      <w:proofErr w:type="spellStart"/>
      <w:r>
        <w:rPr>
          <w:rFonts w:ascii="Arial" w:hAnsi="Arial" w:cs="Arial"/>
          <w:sz w:val="28"/>
          <w:szCs w:val="28"/>
        </w:rPr>
        <w:t>DePalma</w:t>
      </w:r>
      <w:proofErr w:type="spellEnd"/>
      <w:r>
        <w:rPr>
          <w:rFonts w:ascii="Arial" w:hAnsi="Arial" w:cs="Arial"/>
          <w:sz w:val="28"/>
          <w:szCs w:val="28"/>
        </w:rPr>
        <w:t xml:space="preserve"> noted that the Board has not completed its’ evaluation and will be presenting at the October meeting.</w:t>
      </w:r>
    </w:p>
    <w:p w:rsidR="001E1E19" w:rsidRPr="001E1E19" w:rsidRDefault="001E1E19" w:rsidP="001E1E19">
      <w:pPr>
        <w:pStyle w:val="ListParagraph"/>
        <w:numPr>
          <w:ilvl w:val="0"/>
          <w:numId w:val="1"/>
        </w:numPr>
        <w:rPr>
          <w:rFonts w:ascii="Arial" w:hAnsi="Arial" w:cs="Arial"/>
          <w:sz w:val="28"/>
          <w:szCs w:val="28"/>
        </w:rPr>
      </w:pPr>
      <w:r>
        <w:rPr>
          <w:rFonts w:ascii="Arial" w:hAnsi="Arial" w:cs="Arial"/>
          <w:b/>
          <w:sz w:val="28"/>
          <w:szCs w:val="28"/>
        </w:rPr>
        <w:t xml:space="preserve">New Business:  </w:t>
      </w:r>
    </w:p>
    <w:p w:rsidR="001E1E19" w:rsidRDefault="006E73E5" w:rsidP="006E73E5">
      <w:pPr>
        <w:pStyle w:val="ListParagraph"/>
        <w:numPr>
          <w:ilvl w:val="1"/>
          <w:numId w:val="1"/>
        </w:numPr>
        <w:rPr>
          <w:rFonts w:ascii="Arial" w:hAnsi="Arial" w:cs="Arial"/>
          <w:sz w:val="28"/>
          <w:szCs w:val="28"/>
        </w:rPr>
      </w:pPr>
      <w:r>
        <w:rPr>
          <w:rFonts w:ascii="Arial" w:hAnsi="Arial" w:cs="Arial"/>
          <w:sz w:val="28"/>
          <w:szCs w:val="28"/>
        </w:rPr>
        <w:t xml:space="preserve">  Association of Connecticut Library Conference: The conference will be held on November 4</w:t>
      </w:r>
      <w:r w:rsidRPr="006E73E5">
        <w:rPr>
          <w:rFonts w:ascii="Arial" w:hAnsi="Arial" w:cs="Arial"/>
          <w:sz w:val="28"/>
          <w:szCs w:val="28"/>
          <w:vertAlign w:val="superscript"/>
        </w:rPr>
        <w:t>th</w:t>
      </w:r>
      <w:r>
        <w:rPr>
          <w:rFonts w:ascii="Arial" w:hAnsi="Arial" w:cs="Arial"/>
          <w:sz w:val="28"/>
          <w:szCs w:val="28"/>
        </w:rPr>
        <w:t xml:space="preserve">, 2016.  Ron Whitney and Michael Enders will attend. </w:t>
      </w:r>
    </w:p>
    <w:p w:rsidR="006E73E5" w:rsidRDefault="006E73E5" w:rsidP="006E73E5">
      <w:pPr>
        <w:pStyle w:val="ListParagraph"/>
        <w:numPr>
          <w:ilvl w:val="0"/>
          <w:numId w:val="1"/>
        </w:numPr>
        <w:rPr>
          <w:rFonts w:ascii="Arial" w:hAnsi="Arial" w:cs="Arial"/>
          <w:sz w:val="28"/>
          <w:szCs w:val="28"/>
        </w:rPr>
      </w:pPr>
      <w:r>
        <w:rPr>
          <w:rFonts w:ascii="Arial" w:hAnsi="Arial" w:cs="Arial"/>
          <w:b/>
          <w:sz w:val="28"/>
          <w:szCs w:val="28"/>
        </w:rPr>
        <w:t xml:space="preserve">Other: </w:t>
      </w:r>
      <w:r>
        <w:rPr>
          <w:rFonts w:ascii="Arial" w:hAnsi="Arial" w:cs="Arial"/>
          <w:sz w:val="28"/>
          <w:szCs w:val="28"/>
        </w:rPr>
        <w:t>None</w:t>
      </w:r>
    </w:p>
    <w:p w:rsidR="006E73E5" w:rsidRDefault="006E73E5" w:rsidP="006E73E5">
      <w:pPr>
        <w:pStyle w:val="ListParagraph"/>
        <w:numPr>
          <w:ilvl w:val="0"/>
          <w:numId w:val="1"/>
        </w:numPr>
        <w:rPr>
          <w:rFonts w:ascii="Arial" w:hAnsi="Arial" w:cs="Arial"/>
          <w:sz w:val="28"/>
          <w:szCs w:val="28"/>
        </w:rPr>
      </w:pPr>
      <w:r>
        <w:rPr>
          <w:rFonts w:ascii="Arial" w:hAnsi="Arial" w:cs="Arial"/>
          <w:b/>
          <w:sz w:val="28"/>
          <w:szCs w:val="28"/>
        </w:rPr>
        <w:t xml:space="preserve">Executive Session: </w:t>
      </w:r>
      <w:r>
        <w:rPr>
          <w:rFonts w:ascii="Arial" w:hAnsi="Arial" w:cs="Arial"/>
          <w:sz w:val="28"/>
          <w:szCs w:val="28"/>
        </w:rPr>
        <w:t>The regular meeting was adjourned at 8:25 pm to go into an executive session on Personal Matters.  The regular meeting was resumed at 8:45 pm.</w:t>
      </w:r>
    </w:p>
    <w:p w:rsidR="006E73E5" w:rsidRDefault="006E73E5" w:rsidP="006E73E5">
      <w:pPr>
        <w:pStyle w:val="ListParagraph"/>
        <w:numPr>
          <w:ilvl w:val="0"/>
          <w:numId w:val="1"/>
        </w:numPr>
        <w:rPr>
          <w:rFonts w:ascii="Arial" w:hAnsi="Arial" w:cs="Arial"/>
          <w:sz w:val="28"/>
          <w:szCs w:val="28"/>
        </w:rPr>
      </w:pPr>
      <w:r>
        <w:rPr>
          <w:rFonts w:ascii="Arial" w:hAnsi="Arial" w:cs="Arial"/>
          <w:b/>
          <w:sz w:val="28"/>
          <w:szCs w:val="28"/>
        </w:rPr>
        <w:t>Adjournment:</w:t>
      </w:r>
      <w:r>
        <w:rPr>
          <w:rFonts w:ascii="Arial" w:hAnsi="Arial" w:cs="Arial"/>
          <w:sz w:val="28"/>
          <w:szCs w:val="28"/>
        </w:rPr>
        <w:t xml:space="preserve">  The meeting was adjourned at 8:45 pm.  The meeting was adjourned until October 20</w:t>
      </w:r>
      <w:r w:rsidRPr="006E73E5">
        <w:rPr>
          <w:rFonts w:ascii="Arial" w:hAnsi="Arial" w:cs="Arial"/>
          <w:sz w:val="28"/>
          <w:szCs w:val="28"/>
          <w:vertAlign w:val="superscript"/>
        </w:rPr>
        <w:t>th</w:t>
      </w:r>
      <w:r>
        <w:rPr>
          <w:rFonts w:ascii="Arial" w:hAnsi="Arial" w:cs="Arial"/>
          <w:sz w:val="28"/>
          <w:szCs w:val="28"/>
        </w:rPr>
        <w:t>.</w:t>
      </w:r>
    </w:p>
    <w:p w:rsidR="006E73E5" w:rsidRDefault="006E73E5" w:rsidP="006E73E5">
      <w:pPr>
        <w:rPr>
          <w:rFonts w:ascii="Arial" w:hAnsi="Arial" w:cs="Arial"/>
          <w:sz w:val="28"/>
          <w:szCs w:val="28"/>
        </w:rPr>
      </w:pPr>
    </w:p>
    <w:p w:rsidR="006E73E5" w:rsidRDefault="006E73E5" w:rsidP="006E73E5">
      <w:pPr>
        <w:rPr>
          <w:rFonts w:ascii="Arial" w:hAnsi="Arial" w:cs="Arial"/>
          <w:sz w:val="28"/>
          <w:szCs w:val="28"/>
        </w:rPr>
      </w:pPr>
    </w:p>
    <w:p w:rsidR="006E73E5" w:rsidRDefault="006E73E5" w:rsidP="006E73E5">
      <w:pPr>
        <w:rPr>
          <w:rFonts w:ascii="Arial" w:hAnsi="Arial" w:cs="Arial"/>
          <w:sz w:val="28"/>
          <w:szCs w:val="28"/>
        </w:rPr>
      </w:pPr>
    </w:p>
    <w:p w:rsidR="006E73E5" w:rsidRDefault="006E73E5" w:rsidP="006E73E5">
      <w:pPr>
        <w:rPr>
          <w:rFonts w:ascii="Arial" w:hAnsi="Arial" w:cs="Arial"/>
          <w:sz w:val="28"/>
          <w:szCs w:val="28"/>
        </w:rPr>
      </w:pPr>
    </w:p>
    <w:p w:rsidR="006E73E5" w:rsidRDefault="006E73E5" w:rsidP="006E73E5">
      <w:pPr>
        <w:rPr>
          <w:rFonts w:ascii="Arial" w:hAnsi="Arial" w:cs="Arial"/>
          <w:sz w:val="28"/>
          <w:szCs w:val="28"/>
        </w:rPr>
      </w:pPr>
      <w:r>
        <w:rPr>
          <w:rFonts w:ascii="Arial" w:hAnsi="Arial" w:cs="Arial"/>
          <w:sz w:val="28"/>
          <w:szCs w:val="28"/>
        </w:rPr>
        <w:t>Respectfully Submitted,</w:t>
      </w:r>
    </w:p>
    <w:p w:rsidR="006E73E5" w:rsidRPr="00432F49" w:rsidRDefault="00432F49" w:rsidP="006E73E5">
      <w:pPr>
        <w:rPr>
          <w:rFonts w:ascii="Lucida Handwriting" w:hAnsi="Lucida Handwriting" w:cs="Arial"/>
          <w:sz w:val="28"/>
          <w:szCs w:val="28"/>
        </w:rPr>
      </w:pPr>
      <w:r>
        <w:rPr>
          <w:rFonts w:ascii="Lucida Handwriting" w:hAnsi="Lucida Handwriting" w:cs="Arial"/>
          <w:sz w:val="28"/>
          <w:szCs w:val="28"/>
        </w:rPr>
        <w:t xml:space="preserve">Lucille </w:t>
      </w:r>
      <w:proofErr w:type="spellStart"/>
      <w:r>
        <w:rPr>
          <w:rFonts w:ascii="Lucida Handwriting" w:hAnsi="Lucida Handwriting" w:cs="Arial"/>
          <w:sz w:val="28"/>
          <w:szCs w:val="28"/>
        </w:rPr>
        <w:t>Huelin</w:t>
      </w:r>
      <w:proofErr w:type="spellEnd"/>
    </w:p>
    <w:p w:rsidR="006E73E5" w:rsidRDefault="006E73E5" w:rsidP="006E73E5">
      <w:pPr>
        <w:rPr>
          <w:rFonts w:ascii="Arial" w:hAnsi="Arial" w:cs="Arial"/>
          <w:sz w:val="28"/>
          <w:szCs w:val="28"/>
        </w:rPr>
      </w:pPr>
    </w:p>
    <w:p w:rsidR="006E73E5" w:rsidRDefault="006E73E5" w:rsidP="006E73E5">
      <w:pPr>
        <w:rPr>
          <w:rFonts w:ascii="Arial" w:hAnsi="Arial" w:cs="Arial"/>
          <w:sz w:val="28"/>
          <w:szCs w:val="28"/>
        </w:rPr>
      </w:pPr>
      <w:r>
        <w:rPr>
          <w:rFonts w:ascii="Arial" w:hAnsi="Arial" w:cs="Arial"/>
          <w:sz w:val="28"/>
          <w:szCs w:val="28"/>
        </w:rPr>
        <w:t xml:space="preserve">Lucille </w:t>
      </w:r>
      <w:proofErr w:type="spellStart"/>
      <w:r>
        <w:rPr>
          <w:rFonts w:ascii="Arial" w:hAnsi="Arial" w:cs="Arial"/>
          <w:sz w:val="28"/>
          <w:szCs w:val="28"/>
        </w:rPr>
        <w:t>Huelin</w:t>
      </w:r>
      <w:proofErr w:type="spellEnd"/>
      <w:r>
        <w:rPr>
          <w:rFonts w:ascii="Arial" w:hAnsi="Arial" w:cs="Arial"/>
          <w:sz w:val="28"/>
          <w:szCs w:val="28"/>
        </w:rPr>
        <w:t>, Board Clerk</w:t>
      </w:r>
    </w:p>
    <w:p w:rsidR="00617CAD" w:rsidRDefault="00617CAD" w:rsidP="006E73E5">
      <w:pPr>
        <w:rPr>
          <w:rFonts w:ascii="Arial" w:hAnsi="Arial" w:cs="Arial"/>
          <w:sz w:val="28"/>
          <w:szCs w:val="28"/>
        </w:rPr>
      </w:pPr>
    </w:p>
    <w:p w:rsidR="00617CAD" w:rsidRDefault="00617CAD" w:rsidP="006E73E5">
      <w:pPr>
        <w:rPr>
          <w:rFonts w:ascii="Arial" w:hAnsi="Arial" w:cs="Arial"/>
          <w:sz w:val="28"/>
          <w:szCs w:val="28"/>
        </w:rPr>
      </w:pPr>
    </w:p>
    <w:p w:rsidR="00617CAD" w:rsidRDefault="00617CAD" w:rsidP="006E73E5">
      <w:pPr>
        <w:rPr>
          <w:rFonts w:ascii="Arial" w:hAnsi="Arial" w:cs="Arial"/>
          <w:sz w:val="28"/>
          <w:szCs w:val="28"/>
        </w:rPr>
      </w:pPr>
    </w:p>
    <w:p w:rsidR="00617CAD" w:rsidRDefault="00617CAD" w:rsidP="006E73E5">
      <w:pPr>
        <w:rPr>
          <w:rFonts w:ascii="Arial" w:hAnsi="Arial" w:cs="Arial"/>
          <w:sz w:val="28"/>
          <w:szCs w:val="28"/>
        </w:rPr>
      </w:pPr>
    </w:p>
    <w:p w:rsidR="00617CAD" w:rsidRDefault="00617CAD" w:rsidP="00617CAD">
      <w:pPr>
        <w:jc w:val="center"/>
        <w:rPr>
          <w:rFonts w:ascii="Arial" w:hAnsi="Arial" w:cs="Arial"/>
          <w:b/>
          <w:sz w:val="28"/>
          <w:szCs w:val="28"/>
          <w:u w:val="single"/>
        </w:rPr>
      </w:pPr>
      <w:r>
        <w:rPr>
          <w:rFonts w:ascii="Arial" w:hAnsi="Arial" w:cs="Arial"/>
          <w:b/>
          <w:sz w:val="28"/>
          <w:szCs w:val="28"/>
          <w:u w:val="single"/>
        </w:rPr>
        <w:lastRenderedPageBreak/>
        <w:t>Motions made at the September 15</w:t>
      </w:r>
      <w:r w:rsidRPr="00617CAD">
        <w:rPr>
          <w:rFonts w:ascii="Arial" w:hAnsi="Arial" w:cs="Arial"/>
          <w:b/>
          <w:sz w:val="28"/>
          <w:szCs w:val="28"/>
          <w:u w:val="single"/>
          <w:vertAlign w:val="superscript"/>
        </w:rPr>
        <w:t>th</w:t>
      </w:r>
      <w:r>
        <w:rPr>
          <w:rFonts w:ascii="Arial" w:hAnsi="Arial" w:cs="Arial"/>
          <w:b/>
          <w:sz w:val="28"/>
          <w:szCs w:val="28"/>
          <w:u w:val="single"/>
        </w:rPr>
        <w:t>, meeting</w:t>
      </w:r>
    </w:p>
    <w:p w:rsidR="00617CAD" w:rsidRDefault="00617CAD" w:rsidP="00617CAD">
      <w:pPr>
        <w:rPr>
          <w:rFonts w:ascii="Arial" w:hAnsi="Arial" w:cs="Arial"/>
          <w:b/>
          <w:sz w:val="28"/>
          <w:szCs w:val="28"/>
          <w:u w:val="single"/>
        </w:rPr>
      </w:pPr>
    </w:p>
    <w:p w:rsidR="00617CAD" w:rsidRDefault="00617CAD" w:rsidP="00617CAD">
      <w:pPr>
        <w:rPr>
          <w:rFonts w:ascii="Arial" w:hAnsi="Arial" w:cs="Arial"/>
          <w:b/>
          <w:sz w:val="28"/>
          <w:szCs w:val="28"/>
          <w:u w:val="single"/>
        </w:rPr>
      </w:pPr>
    </w:p>
    <w:p w:rsidR="00617CAD" w:rsidRDefault="00617CAD" w:rsidP="00617CAD">
      <w:pPr>
        <w:rPr>
          <w:rFonts w:ascii="Arial" w:hAnsi="Arial" w:cs="Arial"/>
          <w:sz w:val="28"/>
          <w:szCs w:val="28"/>
        </w:rPr>
      </w:pPr>
      <w:r>
        <w:rPr>
          <w:rFonts w:ascii="Arial" w:hAnsi="Arial" w:cs="Arial"/>
          <w:b/>
          <w:sz w:val="28"/>
          <w:szCs w:val="28"/>
          <w:u w:val="single"/>
        </w:rPr>
        <w:t>Motion #1</w:t>
      </w:r>
      <w:r>
        <w:rPr>
          <w:rFonts w:ascii="Arial" w:hAnsi="Arial" w:cs="Arial"/>
          <w:sz w:val="28"/>
          <w:szCs w:val="28"/>
        </w:rPr>
        <w:t xml:space="preserve">    A motion was made by Ron Whitney to accept the minutes as presented.  Michael Enders seconded the motion.  Motion carried.</w:t>
      </w:r>
    </w:p>
    <w:p w:rsidR="00617CAD" w:rsidRDefault="00617CAD" w:rsidP="00617CAD">
      <w:pPr>
        <w:rPr>
          <w:rFonts w:ascii="Arial" w:hAnsi="Arial" w:cs="Arial"/>
          <w:sz w:val="28"/>
          <w:szCs w:val="28"/>
        </w:rPr>
      </w:pPr>
    </w:p>
    <w:p w:rsidR="00617CAD" w:rsidRDefault="00617CAD" w:rsidP="00617CAD">
      <w:pPr>
        <w:rPr>
          <w:rFonts w:ascii="Arial" w:hAnsi="Arial" w:cs="Arial"/>
          <w:sz w:val="28"/>
          <w:szCs w:val="28"/>
        </w:rPr>
      </w:pPr>
      <w:r>
        <w:rPr>
          <w:rFonts w:ascii="Arial" w:hAnsi="Arial" w:cs="Arial"/>
          <w:b/>
          <w:sz w:val="28"/>
          <w:szCs w:val="28"/>
          <w:u w:val="single"/>
        </w:rPr>
        <w:t>Motion #2</w:t>
      </w:r>
      <w:r>
        <w:rPr>
          <w:rFonts w:ascii="Arial" w:hAnsi="Arial" w:cs="Arial"/>
          <w:sz w:val="28"/>
          <w:szCs w:val="28"/>
        </w:rPr>
        <w:t xml:space="preserve">    A </w:t>
      </w:r>
      <w:proofErr w:type="gramStart"/>
      <w:r>
        <w:rPr>
          <w:rFonts w:ascii="Arial" w:hAnsi="Arial" w:cs="Arial"/>
          <w:sz w:val="28"/>
          <w:szCs w:val="28"/>
        </w:rPr>
        <w:t>motion</w:t>
      </w:r>
      <w:proofErr w:type="gramEnd"/>
      <w:r>
        <w:rPr>
          <w:rFonts w:ascii="Arial" w:hAnsi="Arial" w:cs="Arial"/>
          <w:sz w:val="28"/>
          <w:szCs w:val="28"/>
        </w:rPr>
        <w:t xml:space="preserve"> was made by Katy </w:t>
      </w:r>
      <w:proofErr w:type="spellStart"/>
      <w:r>
        <w:rPr>
          <w:rFonts w:ascii="Arial" w:hAnsi="Arial" w:cs="Arial"/>
          <w:sz w:val="28"/>
          <w:szCs w:val="28"/>
        </w:rPr>
        <w:t>Klarman</w:t>
      </w:r>
      <w:proofErr w:type="spellEnd"/>
      <w:r>
        <w:rPr>
          <w:rFonts w:ascii="Arial" w:hAnsi="Arial" w:cs="Arial"/>
          <w:sz w:val="28"/>
          <w:szCs w:val="28"/>
        </w:rPr>
        <w:t xml:space="preserve"> to accept the treasurer’s report as presented.  Lorena </w:t>
      </w:r>
      <w:proofErr w:type="spellStart"/>
      <w:r>
        <w:rPr>
          <w:rFonts w:ascii="Arial" w:hAnsi="Arial" w:cs="Arial"/>
          <w:sz w:val="28"/>
          <w:szCs w:val="28"/>
        </w:rPr>
        <w:t>Venegas</w:t>
      </w:r>
      <w:proofErr w:type="spellEnd"/>
      <w:r>
        <w:rPr>
          <w:rFonts w:ascii="Arial" w:hAnsi="Arial" w:cs="Arial"/>
          <w:sz w:val="28"/>
          <w:szCs w:val="28"/>
        </w:rPr>
        <w:t xml:space="preserve"> seconded the motion.  Motion carried.</w:t>
      </w:r>
    </w:p>
    <w:p w:rsidR="00617CAD" w:rsidRDefault="00617CAD" w:rsidP="00617CAD">
      <w:pPr>
        <w:rPr>
          <w:rFonts w:ascii="Arial" w:hAnsi="Arial" w:cs="Arial"/>
          <w:sz w:val="28"/>
          <w:szCs w:val="28"/>
        </w:rPr>
      </w:pPr>
    </w:p>
    <w:p w:rsidR="00617CAD" w:rsidRPr="00617CAD" w:rsidRDefault="00617CAD" w:rsidP="00617CAD">
      <w:pPr>
        <w:rPr>
          <w:rFonts w:ascii="Arial" w:hAnsi="Arial" w:cs="Arial"/>
          <w:sz w:val="28"/>
          <w:szCs w:val="28"/>
        </w:rPr>
      </w:pPr>
      <w:r>
        <w:rPr>
          <w:rFonts w:ascii="Arial" w:hAnsi="Arial" w:cs="Arial"/>
          <w:b/>
          <w:sz w:val="28"/>
          <w:szCs w:val="28"/>
          <w:u w:val="single"/>
        </w:rPr>
        <w:t>Motion #3</w:t>
      </w:r>
      <w:r>
        <w:rPr>
          <w:rFonts w:ascii="Arial" w:hAnsi="Arial" w:cs="Arial"/>
          <w:sz w:val="28"/>
          <w:szCs w:val="28"/>
        </w:rPr>
        <w:t xml:space="preserve">    </w:t>
      </w:r>
      <w:r w:rsidR="00C519BA">
        <w:rPr>
          <w:rFonts w:ascii="Arial" w:hAnsi="Arial" w:cs="Arial"/>
          <w:sz w:val="28"/>
          <w:szCs w:val="28"/>
        </w:rPr>
        <w:t xml:space="preserve">A </w:t>
      </w:r>
      <w:proofErr w:type="gramStart"/>
      <w:r w:rsidR="00C519BA">
        <w:rPr>
          <w:rFonts w:ascii="Arial" w:hAnsi="Arial" w:cs="Arial"/>
          <w:sz w:val="28"/>
          <w:szCs w:val="28"/>
        </w:rPr>
        <w:t>motion</w:t>
      </w:r>
      <w:proofErr w:type="gramEnd"/>
      <w:r w:rsidR="00C519BA">
        <w:rPr>
          <w:rFonts w:ascii="Arial" w:hAnsi="Arial" w:cs="Arial"/>
          <w:sz w:val="28"/>
          <w:szCs w:val="28"/>
        </w:rPr>
        <w:t xml:space="preserve"> was made by Katy </w:t>
      </w:r>
      <w:proofErr w:type="spellStart"/>
      <w:r w:rsidR="00C519BA">
        <w:rPr>
          <w:rFonts w:ascii="Arial" w:hAnsi="Arial" w:cs="Arial"/>
          <w:sz w:val="28"/>
          <w:szCs w:val="28"/>
        </w:rPr>
        <w:t>Klarman</w:t>
      </w:r>
      <w:proofErr w:type="spellEnd"/>
      <w:r w:rsidR="00C519BA">
        <w:rPr>
          <w:rFonts w:ascii="Arial" w:hAnsi="Arial" w:cs="Arial"/>
          <w:sz w:val="28"/>
          <w:szCs w:val="28"/>
        </w:rPr>
        <w:t xml:space="preserve"> to allow Bruce George to decide between Advance Office Systems and Dell Financial Services for the computer lease.  This will be based on a new quote from Advanced Office Systems.  Lorena </w:t>
      </w:r>
      <w:proofErr w:type="spellStart"/>
      <w:r w:rsidR="00C519BA">
        <w:rPr>
          <w:rFonts w:ascii="Arial" w:hAnsi="Arial" w:cs="Arial"/>
          <w:sz w:val="28"/>
          <w:szCs w:val="28"/>
        </w:rPr>
        <w:t>Venegas</w:t>
      </w:r>
      <w:proofErr w:type="spellEnd"/>
      <w:r w:rsidR="00C519BA">
        <w:rPr>
          <w:rFonts w:ascii="Arial" w:hAnsi="Arial" w:cs="Arial"/>
          <w:sz w:val="28"/>
          <w:szCs w:val="28"/>
        </w:rPr>
        <w:t xml:space="preserve"> seconded the motion.  Motion carried. </w:t>
      </w:r>
    </w:p>
    <w:p w:rsidR="00617CAD" w:rsidRDefault="00617CAD" w:rsidP="006E73E5">
      <w:pPr>
        <w:rPr>
          <w:rFonts w:ascii="Arial" w:hAnsi="Arial" w:cs="Arial"/>
          <w:sz w:val="28"/>
          <w:szCs w:val="28"/>
        </w:rPr>
      </w:pPr>
    </w:p>
    <w:p w:rsidR="00617CAD" w:rsidRDefault="00617CAD" w:rsidP="006E73E5">
      <w:pPr>
        <w:rPr>
          <w:rFonts w:ascii="Arial" w:hAnsi="Arial" w:cs="Arial"/>
          <w:sz w:val="28"/>
          <w:szCs w:val="28"/>
        </w:rPr>
      </w:pPr>
    </w:p>
    <w:p w:rsidR="00617CAD" w:rsidRPr="006E73E5" w:rsidRDefault="00617CAD" w:rsidP="006E73E5">
      <w:pPr>
        <w:rPr>
          <w:rFonts w:ascii="Arial" w:hAnsi="Arial" w:cs="Arial"/>
          <w:sz w:val="28"/>
          <w:szCs w:val="28"/>
        </w:rPr>
      </w:pPr>
    </w:p>
    <w:sectPr w:rsidR="00617CAD" w:rsidRPr="006E73E5" w:rsidSect="00B66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F14"/>
    <w:multiLevelType w:val="hybridMultilevel"/>
    <w:tmpl w:val="84A07632"/>
    <w:lvl w:ilvl="0" w:tplc="2634E03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F77CF"/>
    <w:multiLevelType w:val="hybridMultilevel"/>
    <w:tmpl w:val="9692DB70"/>
    <w:lvl w:ilvl="0" w:tplc="6A26D1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C079D6"/>
    <w:multiLevelType w:val="hybridMultilevel"/>
    <w:tmpl w:val="380227BE"/>
    <w:lvl w:ilvl="0" w:tplc="3C8C4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830AEF"/>
    <w:multiLevelType w:val="hybridMultilevel"/>
    <w:tmpl w:val="6148952E"/>
    <w:lvl w:ilvl="0" w:tplc="9B36C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A11A30"/>
    <w:multiLevelType w:val="hybridMultilevel"/>
    <w:tmpl w:val="D4B0D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F61"/>
    <w:rsid w:val="001E1E19"/>
    <w:rsid w:val="00271288"/>
    <w:rsid w:val="00432F49"/>
    <w:rsid w:val="005A66E9"/>
    <w:rsid w:val="00617CAD"/>
    <w:rsid w:val="006E73E5"/>
    <w:rsid w:val="00871F5C"/>
    <w:rsid w:val="00B665EB"/>
    <w:rsid w:val="00C512C7"/>
    <w:rsid w:val="00C519BA"/>
    <w:rsid w:val="00CE0F61"/>
    <w:rsid w:val="00DE753F"/>
    <w:rsid w:val="00E81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F61"/>
    <w:pPr>
      <w:ind w:left="720"/>
      <w:contextualSpacing/>
    </w:pPr>
  </w:style>
  <w:style w:type="paragraph" w:styleId="BalloonText">
    <w:name w:val="Balloon Text"/>
    <w:basedOn w:val="Normal"/>
    <w:link w:val="BalloonTextChar"/>
    <w:uiPriority w:val="99"/>
    <w:semiHidden/>
    <w:unhideWhenUsed/>
    <w:rsid w:val="00617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Huelin</dc:creator>
  <cp:lastModifiedBy>lschuster</cp:lastModifiedBy>
  <cp:revision>2</cp:revision>
  <cp:lastPrinted>2016-09-18T15:46:00Z</cp:lastPrinted>
  <dcterms:created xsi:type="dcterms:W3CDTF">2016-09-19T13:29:00Z</dcterms:created>
  <dcterms:modified xsi:type="dcterms:W3CDTF">2016-09-19T13:29:00Z</dcterms:modified>
</cp:coreProperties>
</file>